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bookmarkStart w:id="0" w:name="_GoBack"/>
      <w:bookmarkEnd w:id="0"/>
      <w:r w:rsidRPr="00F04107">
        <w:rPr>
          <w:rFonts w:ascii="Arial" w:hAnsi="Arial" w:cs="Arial"/>
          <w:sz w:val="18"/>
          <w:szCs w:val="18"/>
          <w:lang w:val="sr-Cyrl-CS"/>
        </w:rPr>
        <w:t>На основу Решења стечајног судије Привредног суда у Зајечару, Ст.бр.</w:t>
      </w:r>
      <w:r w:rsidRPr="00F04107">
        <w:rPr>
          <w:rFonts w:ascii="Arial" w:hAnsi="Arial" w:cs="Arial"/>
          <w:sz w:val="18"/>
          <w:szCs w:val="18"/>
          <w:lang w:val="sr-Latn-RS"/>
        </w:rPr>
        <w:t>28</w:t>
      </w:r>
      <w:r w:rsidRPr="00F04107">
        <w:rPr>
          <w:rFonts w:ascii="Arial" w:hAnsi="Arial" w:cs="Arial"/>
          <w:sz w:val="18"/>
          <w:szCs w:val="18"/>
          <w:lang w:val="sr-Cyrl-CS"/>
        </w:rPr>
        <w:t>/201</w:t>
      </w:r>
      <w:r w:rsidRPr="00F04107">
        <w:rPr>
          <w:rFonts w:ascii="Arial" w:hAnsi="Arial" w:cs="Arial"/>
          <w:sz w:val="18"/>
          <w:szCs w:val="18"/>
          <w:lang w:val="sr-Latn-RS"/>
        </w:rPr>
        <w:t>2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  2</w:t>
      </w:r>
      <w:r w:rsidRPr="00F04107">
        <w:rPr>
          <w:rFonts w:ascii="Arial" w:hAnsi="Arial" w:cs="Arial"/>
          <w:sz w:val="18"/>
          <w:szCs w:val="18"/>
          <w:lang w:val="sr-Latn-RS"/>
        </w:rPr>
        <w:t>1</w:t>
      </w:r>
      <w:r w:rsidRPr="00F04107">
        <w:rPr>
          <w:rFonts w:ascii="Arial" w:hAnsi="Arial" w:cs="Arial"/>
          <w:sz w:val="18"/>
          <w:szCs w:val="18"/>
          <w:lang w:val="sr-Cyrl-CS"/>
        </w:rPr>
        <w:t>.0</w:t>
      </w:r>
      <w:r w:rsidRPr="00F04107">
        <w:rPr>
          <w:rFonts w:ascii="Arial" w:hAnsi="Arial" w:cs="Arial"/>
          <w:sz w:val="18"/>
          <w:szCs w:val="18"/>
          <w:lang w:val="sr-Latn-RS"/>
        </w:rPr>
        <w:t>6</w:t>
      </w:r>
      <w:r w:rsidRPr="00F04107">
        <w:rPr>
          <w:rFonts w:ascii="Arial" w:hAnsi="Arial" w:cs="Arial"/>
          <w:sz w:val="18"/>
          <w:szCs w:val="18"/>
          <w:lang w:val="sr-Cyrl-CS"/>
        </w:rPr>
        <w:t>.201</w:t>
      </w:r>
      <w:r w:rsidRPr="00F04107">
        <w:rPr>
          <w:rFonts w:ascii="Arial" w:hAnsi="Arial" w:cs="Arial"/>
          <w:sz w:val="18"/>
          <w:szCs w:val="18"/>
          <w:lang w:val="sr-Latn-RS"/>
        </w:rPr>
        <w:t>2</w:t>
      </w:r>
      <w:r w:rsidRPr="00F04107">
        <w:rPr>
          <w:rFonts w:ascii="Arial" w:hAnsi="Arial" w:cs="Arial"/>
          <w:sz w:val="18"/>
          <w:szCs w:val="18"/>
          <w:lang w:val="sr-Cyrl-CS"/>
        </w:rPr>
        <w:t>.године, а у складу са члан</w:t>
      </w:r>
      <w:r w:rsidRPr="00F04107">
        <w:rPr>
          <w:rFonts w:ascii="Arial" w:hAnsi="Arial" w:cs="Arial"/>
          <w:sz w:val="18"/>
          <w:szCs w:val="18"/>
        </w:rPr>
        <w:t>o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вима 131., 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132. и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133. Закона о стечају </w:t>
      </w:r>
      <w:r w:rsidR="00523EED" w:rsidRPr="00523EED">
        <w:rPr>
          <w:rFonts w:ascii="Arial" w:hAnsi="Arial" w:cs="Arial"/>
          <w:sz w:val="18"/>
          <w:szCs w:val="18"/>
          <w:lang w:val="sr-Cyrl-CS"/>
        </w:rPr>
        <w:t>(„</w:t>
      </w:r>
      <w:r w:rsidR="00523EED" w:rsidRPr="00523EED">
        <w:rPr>
          <w:rFonts w:ascii="Arial" w:hAnsi="Arial" w:cs="Arial"/>
          <w:i/>
          <w:sz w:val="18"/>
          <w:szCs w:val="18"/>
          <w:lang w:val="sr-Cyrl-CS"/>
        </w:rPr>
        <w:t xml:space="preserve">Службени гласник РС“, број </w:t>
      </w:r>
      <w:r w:rsidR="00523EED" w:rsidRPr="00523EED">
        <w:rPr>
          <w:rFonts w:ascii="Arial" w:hAnsi="Arial" w:cs="Arial"/>
          <w:sz w:val="18"/>
          <w:szCs w:val="18"/>
          <w:lang w:val="ru-RU"/>
        </w:rPr>
        <w:t>104/09, 99/2011 – др. Закон, 71/2012 – одлука УС и 83/2014</w:t>
      </w:r>
      <w:r w:rsidRPr="00523EED">
        <w:rPr>
          <w:rFonts w:ascii="Arial" w:hAnsi="Arial" w:cs="Arial"/>
          <w:sz w:val="18"/>
          <w:szCs w:val="18"/>
          <w:lang w:val="sr-Cyrl-CS"/>
        </w:rPr>
        <w:t>)</w:t>
      </w:r>
      <w:r w:rsidRPr="00523EED">
        <w:rPr>
          <w:lang w:val="sr-Cyrl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>и Националним стандардом број 5 – Национални стандард о начину и поступку уновчења имовине стечајног</w:t>
      </w:r>
      <w:r w:rsidR="00F436E1" w:rsidRPr="00F04107">
        <w:rPr>
          <w:rFonts w:ascii="Arial" w:hAnsi="Arial" w:cs="Arial"/>
          <w:sz w:val="18"/>
          <w:szCs w:val="18"/>
          <w:lang w:val="sr-Cyrl-CS"/>
        </w:rPr>
        <w:t xml:space="preserve"> дужника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(«</w:t>
      </w:r>
      <w:r w:rsidRPr="00F04107">
        <w:rPr>
          <w:rFonts w:ascii="Arial" w:hAnsi="Arial" w:cs="Arial"/>
          <w:i/>
          <w:sz w:val="18"/>
          <w:szCs w:val="18"/>
          <w:lang w:val="sr-Cyrl-CS"/>
        </w:rPr>
        <w:t>Службени гласник Републике Србије» број 13/2010</w:t>
      </w:r>
      <w:r w:rsidRPr="00F04107">
        <w:rPr>
          <w:rFonts w:ascii="Arial" w:hAnsi="Arial" w:cs="Arial"/>
          <w:sz w:val="18"/>
          <w:szCs w:val="18"/>
          <w:lang w:val="sr-Cyrl-CS"/>
        </w:rPr>
        <w:t>), стечајни управник стечајног дужника</w:t>
      </w: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3D1540" w:rsidRPr="00F04107" w:rsidRDefault="003D1540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F04107">
        <w:rPr>
          <w:rFonts w:ascii="Arial" w:hAnsi="Arial" w:cs="Arial"/>
          <w:b/>
          <w:sz w:val="18"/>
          <w:szCs w:val="18"/>
          <w:lang w:val="sr-Cyrl-RS"/>
        </w:rPr>
        <w:t>ДОО „АНА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“</w:t>
      </w:r>
      <w:r w:rsidRPr="00F0410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у стечају из Књажевца, ул. Спасоја Милкића бб</w:t>
      </w:r>
    </w:p>
    <w:p w:rsidR="003D1540" w:rsidRPr="00F04107" w:rsidRDefault="003D1540" w:rsidP="003D1540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F04107">
        <w:rPr>
          <w:rFonts w:ascii="Arial" w:hAnsi="Arial" w:cs="Arial"/>
          <w:b/>
          <w:sz w:val="18"/>
          <w:szCs w:val="18"/>
          <w:lang w:val="sr-Cyrl-CS"/>
        </w:rPr>
        <w:t>ОГЛАШАВА</w:t>
      </w:r>
    </w:p>
    <w:p w:rsidR="003D1540" w:rsidRPr="00F04107" w:rsidRDefault="00933375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RS"/>
        </w:rPr>
        <w:t>четврту</w:t>
      </w:r>
      <w:r w:rsidR="00A36702" w:rsidRPr="00F04107">
        <w:rPr>
          <w:rFonts w:ascii="Arial" w:hAnsi="Arial" w:cs="Arial"/>
          <w:b/>
          <w:sz w:val="18"/>
          <w:szCs w:val="18"/>
          <w:lang w:val="sr-Cyrl-CS"/>
        </w:rPr>
        <w:t xml:space="preserve"> п</w:t>
      </w:r>
      <w:r w:rsidR="003D1540" w:rsidRPr="00F04107">
        <w:rPr>
          <w:rFonts w:ascii="Arial" w:hAnsi="Arial" w:cs="Arial"/>
          <w:b/>
          <w:sz w:val="18"/>
          <w:szCs w:val="18"/>
          <w:lang w:val="sr-Cyrl-CS"/>
        </w:rPr>
        <w:t xml:space="preserve">родају целокупне имовине јавним </w:t>
      </w:r>
      <w:r w:rsidR="003D1540" w:rsidRPr="00F04107">
        <w:rPr>
          <w:rFonts w:ascii="Arial" w:hAnsi="Arial" w:cs="Arial"/>
          <w:b/>
          <w:sz w:val="18"/>
          <w:szCs w:val="18"/>
          <w:lang w:val="sr-Cyrl-RS"/>
        </w:rPr>
        <w:t>надметањем</w:t>
      </w: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bCs/>
          <w:sz w:val="18"/>
          <w:szCs w:val="18"/>
          <w:lang w:val="sr-Cyrl-RS"/>
        </w:rPr>
      </w:pPr>
    </w:p>
    <w:p w:rsidR="006634BB" w:rsidRPr="00F04107" w:rsidRDefault="006634BB" w:rsidP="003D1540">
      <w:pPr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  <w:r w:rsidRPr="00F04107">
        <w:rPr>
          <w:rFonts w:ascii="Arial" w:hAnsi="Arial" w:cs="Arial"/>
          <w:b/>
          <w:sz w:val="18"/>
          <w:szCs w:val="18"/>
          <w:u w:val="single"/>
          <w:lang w:val="sr-Cyrl-CS"/>
        </w:rPr>
        <w:t>Предмет продаје (назив имовинске целине):</w:t>
      </w:r>
    </w:p>
    <w:p w:rsidR="00F436E1" w:rsidRPr="00F04107" w:rsidRDefault="00F436E1" w:rsidP="003D1540">
      <w:pPr>
        <w:jc w:val="both"/>
        <w:rPr>
          <w:rFonts w:ascii="Arial" w:hAnsi="Arial" w:cs="Arial"/>
          <w:bCs/>
          <w:sz w:val="18"/>
          <w:szCs w:val="18"/>
          <w:u w:val="single"/>
          <w:lang w:val="sr-Cyrl-RS"/>
        </w:rPr>
      </w:pPr>
    </w:p>
    <w:p w:rsidR="006634BB" w:rsidRPr="00F04107" w:rsidRDefault="006634BB" w:rsidP="006634BB">
      <w:pPr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F04107">
        <w:rPr>
          <w:rFonts w:ascii="Arial" w:hAnsi="Arial" w:cs="Arial"/>
          <w:bCs/>
          <w:sz w:val="18"/>
          <w:szCs w:val="18"/>
          <w:lang w:val="sr-Cyrl-RS"/>
        </w:rPr>
        <w:tab/>
      </w:r>
      <w:r w:rsidRPr="00F04107">
        <w:rPr>
          <w:rFonts w:ascii="Arial" w:hAnsi="Arial" w:cs="Arial"/>
          <w:b/>
          <w:sz w:val="18"/>
          <w:szCs w:val="18"/>
          <w:lang w:val="sr-Cyrl-RS"/>
        </w:rPr>
        <w:t xml:space="preserve">Целокупна имовина ДОО „АНА“ у стечају која </w:t>
      </w:r>
      <w:r w:rsidR="00A36702" w:rsidRPr="00F04107">
        <w:rPr>
          <w:rFonts w:ascii="Arial" w:hAnsi="Arial" w:cs="Arial"/>
          <w:b/>
          <w:sz w:val="18"/>
          <w:szCs w:val="18"/>
          <w:lang w:val="sr-Cyrl-RS"/>
        </w:rPr>
        <w:t>која је разврстана у две имовинске целине</w:t>
      </w:r>
      <w:r w:rsidRPr="00F04107">
        <w:rPr>
          <w:rFonts w:ascii="Arial" w:hAnsi="Arial" w:cs="Arial"/>
          <w:b/>
          <w:sz w:val="18"/>
          <w:szCs w:val="18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68E" w:rsidRPr="00F04107" w:rsidTr="00C6768E">
        <w:tc>
          <w:tcPr>
            <w:tcW w:w="9576" w:type="dxa"/>
          </w:tcPr>
          <w:p w:rsidR="00C6768E" w:rsidRPr="00F04107" w:rsidRDefault="00C6768E" w:rsidP="006634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Имовинска целина 1</w:t>
            </w:r>
          </w:p>
        </w:tc>
      </w:tr>
      <w:tr w:rsidR="00C6768E" w:rsidRPr="00F04107" w:rsidTr="00C6768E">
        <w:tc>
          <w:tcPr>
            <w:tcW w:w="9576" w:type="dxa"/>
          </w:tcPr>
          <w:p w:rsidR="008268B2" w:rsidRPr="00F04107" w:rsidRDefault="00782493" w:rsidP="007824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Део објекта угоститељства</w:t>
            </w:r>
            <w:r w:rsidR="00D6460B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-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Депаданс и амбуланта, бр зграде 2 и то</w:t>
            </w:r>
            <w:r w:rsidR="00D6460B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: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C6768E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Хотелски део зграде без приземног дела, са посебним улазом за спрат и то први спрат површине 142,28 м2, </w:t>
            </w:r>
            <w:r w:rsidR="008D7A40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поткровље површине 111,08 м2 и котларница</w:t>
            </w:r>
            <w:r w:rsidR="00C6768E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површине 15,80 м2 у улици Спасоја Милкића 1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="00C6768E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8D7A40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на кпбр 50/1, уписан у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 листу </w:t>
            </w:r>
            <w:r w:rsidR="008D7A40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ЛН бр 13111 за КО Књажевац</w:t>
            </w:r>
            <w:r w:rsidR="008268B2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. </w:t>
            </w:r>
          </w:p>
          <w:p w:rsidR="00C6768E" w:rsidRPr="00F04107" w:rsidRDefault="00782493" w:rsidP="008268B2">
            <w:pPr>
              <w:pStyle w:val="ListParagraph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ДОО АНА у стечају </w:t>
            </w:r>
            <w:r w:rsidR="008268B2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је укњижена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као држалац</w:t>
            </w:r>
            <w:r w:rsidR="008268B2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наведеног дела објекта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 заједничким обимом удела</w:t>
            </w:r>
          </w:p>
          <w:p w:rsidR="00782493" w:rsidRPr="00F04107" w:rsidRDefault="00782493" w:rsidP="001B5495">
            <w:pPr>
              <w:pStyle w:val="ListParagraph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Објекат је изграђен без одобрења за градњу</w:t>
            </w:r>
          </w:p>
        </w:tc>
      </w:tr>
      <w:tr w:rsidR="00C6768E" w:rsidRPr="00F04107" w:rsidTr="00C6768E">
        <w:tc>
          <w:tcPr>
            <w:tcW w:w="9576" w:type="dxa"/>
          </w:tcPr>
          <w:p w:rsidR="00C6768E" w:rsidRPr="00F04107" w:rsidRDefault="008D7A40" w:rsidP="006634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Процењена вредност: 6.952.750,00 динара</w:t>
            </w:r>
          </w:p>
        </w:tc>
      </w:tr>
      <w:tr w:rsidR="00C6768E" w:rsidRPr="00F04107" w:rsidTr="00E3697C">
        <w:tc>
          <w:tcPr>
            <w:tcW w:w="9576" w:type="dxa"/>
            <w:tcBorders>
              <w:bottom w:val="single" w:sz="4" w:space="0" w:color="auto"/>
            </w:tcBorders>
          </w:tcPr>
          <w:p w:rsidR="00C6768E" w:rsidRPr="00F04107" w:rsidRDefault="008D7A40" w:rsidP="006634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Депозит: 1.390.550,00 динара</w:t>
            </w:r>
          </w:p>
        </w:tc>
      </w:tr>
      <w:tr w:rsidR="00E3697C" w:rsidRPr="00F04107" w:rsidTr="00E3697C">
        <w:tc>
          <w:tcPr>
            <w:tcW w:w="9576" w:type="dxa"/>
            <w:tcBorders>
              <w:left w:val="nil"/>
              <w:right w:val="nil"/>
            </w:tcBorders>
          </w:tcPr>
          <w:p w:rsidR="00E3697C" w:rsidRPr="00F04107" w:rsidRDefault="00E3697C" w:rsidP="006634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D7A40" w:rsidRPr="00F04107" w:rsidTr="00C6768E">
        <w:tc>
          <w:tcPr>
            <w:tcW w:w="9576" w:type="dxa"/>
          </w:tcPr>
          <w:p w:rsidR="008D7A40" w:rsidRPr="00F04107" w:rsidRDefault="008D7A40" w:rsidP="006634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Имовинска целина 2</w:t>
            </w:r>
          </w:p>
        </w:tc>
      </w:tr>
      <w:tr w:rsidR="008D7A40" w:rsidRPr="00F04107" w:rsidTr="00C6768E">
        <w:tc>
          <w:tcPr>
            <w:tcW w:w="9576" w:type="dxa"/>
          </w:tcPr>
          <w:p w:rsidR="008D7A40" w:rsidRPr="00F04107" w:rsidRDefault="008D7A40" w:rsidP="008D7A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Објекат угоститељства – ресторан „Бела сала“ бр.1,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који се састоји од приземља и спрата површине у основи 508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 xml:space="preserve">2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који се налази у Књажевцу, у улици Спасоја Милкића бр 1. на к.п. бр 50/1 уписан  у В листу листа непокретности 13111 КО Књажевац. </w:t>
            </w:r>
          </w:p>
          <w:p w:rsidR="008D7A40" w:rsidRPr="00F04107" w:rsidRDefault="008D7A40" w:rsidP="008D7A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  <w:t>Објекат има нето површину одређену од стране вештака од 717,69 м2</w:t>
            </w:r>
          </w:p>
          <w:p w:rsidR="008D7A40" w:rsidRPr="00F04107" w:rsidRDefault="008D7A40" w:rsidP="008D7A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Земљиште под зградом – објектом бр 1. површине 508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, земљиште под зградом објектом бр. 2 површине 196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 xml:space="preserve">2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земљиште уз зграду  -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објекат површине 685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на к.п бр. 50/1 КО Књажевац,  уписано у А и Б листу листа непокретности 13111 Ко Књажевац а у делу од 1255/1389</w:t>
            </w:r>
          </w:p>
          <w:p w:rsidR="008D7A40" w:rsidRPr="00F04107" w:rsidRDefault="008D7A40" w:rsidP="008D7A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  <w:t>Земљиште је градско грађевинско у приватној својини</w:t>
            </w:r>
          </w:p>
          <w:p w:rsidR="008D7A40" w:rsidRPr="00F04107" w:rsidRDefault="008D7A40" w:rsidP="008D7A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Остале зграде – магацин, и то приземна зграда бр. 1 површине у основи 59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на к.п .бр.1. у улици Спасоја Милкића у Књажевцу уписана у лист непокретности 15890 КО Књажевац. </w:t>
            </w:r>
          </w:p>
          <w:p w:rsidR="008D7A40" w:rsidRPr="00F04107" w:rsidRDefault="008D7A40" w:rsidP="008D7A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  <w:t>Објекат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наведен под тачком 3.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је изграђен без одобрења за градњу</w:t>
            </w:r>
          </w:p>
          <w:p w:rsidR="008D7A40" w:rsidRPr="00F04107" w:rsidRDefault="008D7A40" w:rsidP="001B549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Сав преостали 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пописани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покретни инвентар према спецификацији у продајној документацији а који представља покретну имовину интегрисану са објектом</w:t>
            </w:r>
          </w:p>
        </w:tc>
      </w:tr>
      <w:tr w:rsidR="008D7A40" w:rsidRPr="00F04107" w:rsidTr="00C6768E">
        <w:tc>
          <w:tcPr>
            <w:tcW w:w="9576" w:type="dxa"/>
          </w:tcPr>
          <w:p w:rsidR="008D7A40" w:rsidRPr="00F04107" w:rsidRDefault="008D7A40" w:rsidP="007439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Процењена вредност: 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28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579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894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динара</w:t>
            </w:r>
          </w:p>
        </w:tc>
      </w:tr>
      <w:tr w:rsidR="008D7A40" w:rsidRPr="00F04107" w:rsidTr="00C6768E">
        <w:tc>
          <w:tcPr>
            <w:tcW w:w="9576" w:type="dxa"/>
          </w:tcPr>
          <w:p w:rsidR="008D7A40" w:rsidRPr="00F04107" w:rsidRDefault="008D7A40" w:rsidP="007439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Депозит: 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715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743955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979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динара</w:t>
            </w:r>
          </w:p>
        </w:tc>
      </w:tr>
    </w:tbl>
    <w:p w:rsidR="00F436E1" w:rsidRPr="00F04107" w:rsidRDefault="00F436E1" w:rsidP="006634BB">
      <w:pPr>
        <w:jc w:val="both"/>
        <w:rPr>
          <w:rFonts w:ascii="Arial" w:hAnsi="Arial" w:cs="Arial"/>
          <w:b/>
          <w:sz w:val="18"/>
          <w:szCs w:val="18"/>
          <w:lang w:val="sr-Cyrl-RS"/>
        </w:rPr>
      </w:pPr>
    </w:p>
    <w:p w:rsidR="006634BB" w:rsidRPr="00F04107" w:rsidRDefault="006634BB" w:rsidP="003D1540">
      <w:pPr>
        <w:jc w:val="both"/>
        <w:rPr>
          <w:rFonts w:ascii="Arial" w:hAnsi="Arial" w:cs="Arial"/>
          <w:bCs/>
          <w:sz w:val="18"/>
          <w:szCs w:val="18"/>
          <w:lang w:val="sr-Cyrl-RS"/>
        </w:rPr>
      </w:pPr>
    </w:p>
    <w:p w:rsidR="00743955" w:rsidRPr="00F04107" w:rsidRDefault="00D17EDC" w:rsidP="003D1540">
      <w:pPr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У складу са националним стандардом бр 5. почетна вредност код 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 xml:space="preserve">другог јавног 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надметања 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 xml:space="preserve">је одређена од стране стечајног управника и 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износи</w:t>
      </w:r>
      <w:r w:rsidR="00743955" w:rsidRPr="00F04107">
        <w:rPr>
          <w:rFonts w:ascii="Arial" w:hAnsi="Arial" w:cs="Arial"/>
          <w:bCs/>
          <w:sz w:val="18"/>
          <w:szCs w:val="18"/>
          <w:lang w:val="sr-Cyrl-CS"/>
        </w:rPr>
        <w:t>:</w:t>
      </w:r>
    </w:p>
    <w:p w:rsidR="003D1540" w:rsidRPr="00F04107" w:rsidRDefault="00743955" w:rsidP="00743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за </w:t>
      </w:r>
      <w:r w:rsidR="00E3697C" w:rsidRPr="00F04107">
        <w:rPr>
          <w:rFonts w:ascii="Arial" w:hAnsi="Arial" w:cs="Arial"/>
          <w:bCs/>
          <w:sz w:val="18"/>
          <w:szCs w:val="18"/>
          <w:lang w:val="sr-Cyrl-CS"/>
        </w:rPr>
        <w:t>имовинску целину 1</w:t>
      </w:r>
      <w:r w:rsidR="00E3697C" w:rsidRPr="00F04107">
        <w:rPr>
          <w:rFonts w:ascii="Arial" w:hAnsi="Arial" w:cs="Arial"/>
          <w:bCs/>
          <w:sz w:val="18"/>
          <w:szCs w:val="18"/>
          <w:lang w:val="sr-Cyrl-CS"/>
        </w:rPr>
        <w:tab/>
      </w:r>
      <w:r w:rsidR="00E3697C" w:rsidRPr="00F04107">
        <w:rPr>
          <w:rFonts w:ascii="Arial" w:hAnsi="Arial" w:cs="Arial"/>
          <w:bCs/>
          <w:sz w:val="18"/>
          <w:szCs w:val="18"/>
          <w:lang w:val="sr-Cyrl-CS"/>
        </w:rPr>
        <w:tab/>
      </w: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50% </w:t>
      </w:r>
      <w:r w:rsidR="00D17EDC" w:rsidRPr="00F04107">
        <w:rPr>
          <w:rFonts w:ascii="Arial" w:hAnsi="Arial" w:cs="Arial"/>
          <w:bCs/>
          <w:sz w:val="18"/>
          <w:szCs w:val="18"/>
          <w:lang w:val="sr-Cyrl-CS"/>
        </w:rPr>
        <w:t xml:space="preserve">од процењене вредности што износи 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3</w:t>
      </w:r>
      <w:r w:rsidR="00D17EDC" w:rsidRPr="00F04107">
        <w:rPr>
          <w:rFonts w:ascii="Arial" w:hAnsi="Arial" w:cs="Arial"/>
          <w:bCs/>
          <w:sz w:val="18"/>
          <w:szCs w:val="18"/>
          <w:lang w:val="sr-Cyrl-CS"/>
        </w:rPr>
        <w:t>.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476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>.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375</w:t>
      </w:r>
      <w:r w:rsidR="00D17EDC" w:rsidRPr="00F04107">
        <w:rPr>
          <w:rFonts w:ascii="Arial" w:hAnsi="Arial" w:cs="Arial"/>
          <w:bCs/>
          <w:sz w:val="18"/>
          <w:szCs w:val="18"/>
          <w:lang w:val="sr-Cyrl-CS"/>
        </w:rPr>
        <w:t>,00 дин.</w:t>
      </w:r>
    </w:p>
    <w:p w:rsidR="00743955" w:rsidRPr="00F04107" w:rsidRDefault="00743955" w:rsidP="00743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F04107">
        <w:rPr>
          <w:rFonts w:ascii="Arial" w:hAnsi="Arial" w:cs="Arial"/>
          <w:bCs/>
          <w:sz w:val="18"/>
          <w:szCs w:val="18"/>
          <w:lang w:val="sr-Cyrl-CS"/>
        </w:rPr>
        <w:t>за</w:t>
      </w:r>
      <w:r w:rsidR="00E3697C" w:rsidRPr="00F04107">
        <w:rPr>
          <w:rFonts w:ascii="Arial" w:hAnsi="Arial" w:cs="Arial"/>
          <w:bCs/>
          <w:sz w:val="18"/>
          <w:szCs w:val="18"/>
          <w:lang w:val="sr-Cyrl-CS"/>
        </w:rPr>
        <w:t xml:space="preserve"> имовинску целину 2</w:t>
      </w:r>
      <w:r w:rsidR="00E3697C" w:rsidRPr="00F04107">
        <w:rPr>
          <w:rFonts w:ascii="Arial" w:hAnsi="Arial" w:cs="Arial"/>
          <w:bCs/>
          <w:sz w:val="18"/>
          <w:szCs w:val="18"/>
          <w:lang w:val="sr-Cyrl-CS"/>
        </w:rPr>
        <w:tab/>
      </w:r>
      <w:r w:rsidR="00E3697C" w:rsidRPr="00F04107">
        <w:rPr>
          <w:rFonts w:ascii="Arial" w:hAnsi="Arial" w:cs="Arial"/>
          <w:bCs/>
          <w:sz w:val="18"/>
          <w:szCs w:val="18"/>
          <w:lang w:val="sr-Cyrl-CS"/>
        </w:rPr>
        <w:tab/>
      </w:r>
      <w:r w:rsidRPr="00F04107">
        <w:rPr>
          <w:rFonts w:ascii="Arial" w:hAnsi="Arial" w:cs="Arial"/>
          <w:bCs/>
          <w:sz w:val="18"/>
          <w:szCs w:val="18"/>
          <w:lang w:val="sr-Cyrl-CS"/>
        </w:rPr>
        <w:t>3</w:t>
      </w:r>
      <w:r w:rsidR="00C85476">
        <w:rPr>
          <w:rFonts w:ascii="Arial" w:hAnsi="Arial" w:cs="Arial"/>
          <w:bCs/>
          <w:sz w:val="18"/>
          <w:szCs w:val="18"/>
          <w:lang w:val="sr-Cyrl-CS"/>
        </w:rPr>
        <w:t>0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,</w:t>
      </w:r>
      <w:r w:rsidR="00C85476">
        <w:rPr>
          <w:rFonts w:ascii="Arial" w:hAnsi="Arial" w:cs="Arial"/>
          <w:bCs/>
          <w:sz w:val="18"/>
          <w:szCs w:val="18"/>
          <w:lang w:val="sr-Cyrl-CS"/>
        </w:rPr>
        <w:t>8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% од процењене вредности што износи </w:t>
      </w:r>
      <w:r w:rsidR="00C85476">
        <w:rPr>
          <w:rFonts w:ascii="Arial" w:hAnsi="Arial" w:cs="Arial"/>
          <w:bCs/>
          <w:sz w:val="18"/>
          <w:szCs w:val="18"/>
          <w:lang w:val="sr-Cyrl-CS"/>
        </w:rPr>
        <w:t>8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.</w:t>
      </w:r>
      <w:r w:rsidR="00C85476">
        <w:rPr>
          <w:rFonts w:ascii="Arial" w:hAnsi="Arial" w:cs="Arial"/>
          <w:bCs/>
          <w:sz w:val="18"/>
          <w:szCs w:val="18"/>
          <w:lang w:val="sr-Cyrl-CS"/>
        </w:rPr>
        <w:t>8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00.000,00 дин</w:t>
      </w:r>
    </w:p>
    <w:p w:rsidR="00743955" w:rsidRPr="00F04107" w:rsidRDefault="00743955" w:rsidP="003D1540">
      <w:pPr>
        <w:jc w:val="both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3D1540" w:rsidRPr="00F04107" w:rsidRDefault="003D1540" w:rsidP="003D1540">
      <w:pPr>
        <w:spacing w:after="60"/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Право на учешће у поступку продаје имају сва правна и физичка лица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>која:</w:t>
      </w:r>
    </w:p>
    <w:p w:rsidR="003D1540" w:rsidRPr="00F04107" w:rsidRDefault="003D1540" w:rsidP="003D154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49650A" w:rsidRPr="00F04107">
        <w:rPr>
          <w:rFonts w:ascii="Arial" w:hAnsi="Arial" w:cs="Arial"/>
          <w:b/>
          <w:sz w:val="18"/>
          <w:szCs w:val="18"/>
          <w:lang w:val="sr-Cyrl-CS"/>
        </w:rPr>
        <w:t>10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.000,00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динара</w:t>
      </w:r>
      <w:r w:rsidR="00F436E1" w:rsidRPr="00F04107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743955" w:rsidRPr="00F04107">
        <w:rPr>
          <w:rFonts w:ascii="Arial" w:hAnsi="Arial" w:cs="Arial"/>
          <w:sz w:val="18"/>
          <w:szCs w:val="18"/>
          <w:lang w:val="sr-Cyrl-CS"/>
        </w:rPr>
        <w:t>по имовинској целини</w:t>
      </w:r>
      <w:r w:rsidR="00743955" w:rsidRPr="00F04107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F436E1" w:rsidRPr="00F04107">
        <w:rPr>
          <w:rFonts w:ascii="Arial" w:hAnsi="Arial" w:cs="Arial"/>
          <w:sz w:val="18"/>
          <w:szCs w:val="18"/>
          <w:lang w:val="sr-Cyrl-CS"/>
        </w:rPr>
        <w:t xml:space="preserve">на текући рачун стечајног дужника број: </w:t>
      </w:r>
      <w:r w:rsidR="00F436E1" w:rsidRPr="00F04107">
        <w:rPr>
          <w:rFonts w:ascii="Arial" w:hAnsi="Arial" w:cs="Arial"/>
          <w:b/>
          <w:sz w:val="18"/>
          <w:szCs w:val="18"/>
          <w:lang w:val="sr-Cyrl-CS"/>
        </w:rPr>
        <w:t>160-0000000374223-85 који се води код „</w:t>
      </w:r>
      <w:r w:rsidR="00F436E1" w:rsidRPr="00F04107">
        <w:rPr>
          <w:rFonts w:ascii="Arial" w:hAnsi="Arial" w:cs="Arial"/>
          <w:b/>
          <w:sz w:val="18"/>
          <w:szCs w:val="18"/>
          <w:lang w:val="sr-Latn-RS"/>
        </w:rPr>
        <w:t>Banca Intesa</w:t>
      </w:r>
      <w:r w:rsidR="00F436E1" w:rsidRPr="00F04107">
        <w:rPr>
          <w:rFonts w:ascii="Arial" w:hAnsi="Arial" w:cs="Arial"/>
          <w:b/>
          <w:sz w:val="18"/>
          <w:szCs w:val="18"/>
          <w:lang w:val="sr-Cyrl-CS"/>
        </w:rPr>
        <w:t>“ филијала Зајечар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.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Профактура се може преузети сваког радног дана до </w:t>
      </w:r>
      <w:r w:rsidR="00743955" w:rsidRPr="00F04107">
        <w:rPr>
          <w:rFonts w:ascii="Arial" w:hAnsi="Arial" w:cs="Arial"/>
          <w:b/>
          <w:sz w:val="18"/>
          <w:szCs w:val="18"/>
          <w:lang w:val="sr-Cyrl-RS"/>
        </w:rPr>
        <w:t>2</w:t>
      </w:r>
      <w:r w:rsidR="00741530">
        <w:rPr>
          <w:rFonts w:ascii="Arial" w:hAnsi="Arial" w:cs="Arial"/>
          <w:b/>
          <w:sz w:val="18"/>
          <w:szCs w:val="18"/>
          <w:lang w:val="sr-Latn-RS"/>
        </w:rPr>
        <w:t>6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8535FE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933375">
        <w:rPr>
          <w:rFonts w:ascii="Arial" w:hAnsi="Arial" w:cs="Arial"/>
          <w:b/>
          <w:sz w:val="18"/>
          <w:szCs w:val="18"/>
          <w:lang w:val="sr-Cyrl-RS"/>
        </w:rPr>
        <w:t>3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.201</w:t>
      </w:r>
      <w:r w:rsidR="00743955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 године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у периоду од </w:t>
      </w:r>
      <w:r w:rsidRPr="00F04107">
        <w:rPr>
          <w:rFonts w:ascii="Arial" w:hAnsi="Arial" w:cs="Arial"/>
          <w:sz w:val="18"/>
          <w:szCs w:val="18"/>
          <w:lang w:val="sr-Latn-CS"/>
        </w:rPr>
        <w:t>9:00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до </w:t>
      </w:r>
      <w:r w:rsidRPr="00F04107">
        <w:rPr>
          <w:rFonts w:ascii="Arial" w:hAnsi="Arial" w:cs="Arial"/>
          <w:sz w:val="18"/>
          <w:szCs w:val="18"/>
          <w:lang w:val="sr-Latn-CS"/>
        </w:rPr>
        <w:t>16:00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F04107">
        <w:rPr>
          <w:rFonts w:ascii="Arial" w:hAnsi="Arial" w:cs="Arial"/>
          <w:sz w:val="18"/>
          <w:szCs w:val="18"/>
          <w:lang w:val="sr-Cyrl-CS"/>
        </w:rPr>
        <w:t>стечајног управника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Саше Симића број 064/820-19-23. Продајна документација се може преузети након уплате износа од  </w:t>
      </w:r>
      <w:r w:rsidR="0049650A" w:rsidRPr="00F04107">
        <w:rPr>
          <w:rFonts w:ascii="Arial" w:hAnsi="Arial" w:cs="Arial"/>
          <w:sz w:val="18"/>
          <w:szCs w:val="18"/>
          <w:lang w:val="sr-Cyrl-CS"/>
        </w:rPr>
        <w:t>10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.000,00 динара уз доставу доказа </w:t>
      </w:r>
      <w:r w:rsidR="00546D3D" w:rsidRPr="00F04107">
        <w:rPr>
          <w:rFonts w:ascii="Arial" w:hAnsi="Arial" w:cs="Arial"/>
          <w:sz w:val="18"/>
          <w:szCs w:val="18"/>
          <w:lang w:val="sr-Cyrl-CS"/>
        </w:rPr>
        <w:t>стечајном управнику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 извршеној уплати, сваког радног дана до </w:t>
      </w:r>
      <w:r w:rsidR="001B5495" w:rsidRPr="00F04107">
        <w:rPr>
          <w:rFonts w:ascii="Arial" w:hAnsi="Arial" w:cs="Arial"/>
          <w:sz w:val="18"/>
          <w:szCs w:val="18"/>
          <w:lang w:val="sr-Cyrl-CS"/>
        </w:rPr>
        <w:t>2</w:t>
      </w:r>
      <w:r w:rsidR="00741530">
        <w:rPr>
          <w:rFonts w:ascii="Arial" w:hAnsi="Arial" w:cs="Arial"/>
          <w:sz w:val="18"/>
          <w:szCs w:val="18"/>
          <w:lang w:val="sr-Latn-RS"/>
        </w:rPr>
        <w:t>6</w:t>
      </w:r>
      <w:r w:rsidRPr="00F04107">
        <w:rPr>
          <w:rFonts w:ascii="Arial" w:hAnsi="Arial" w:cs="Arial"/>
          <w:sz w:val="18"/>
          <w:szCs w:val="18"/>
        </w:rPr>
        <w:t>.</w:t>
      </w:r>
      <w:r w:rsidR="008535FE" w:rsidRPr="00F04107">
        <w:rPr>
          <w:rFonts w:ascii="Arial" w:hAnsi="Arial" w:cs="Arial"/>
          <w:sz w:val="18"/>
          <w:szCs w:val="18"/>
          <w:lang w:val="sr-Cyrl-RS"/>
        </w:rPr>
        <w:t>0</w:t>
      </w:r>
      <w:r w:rsidR="00933375">
        <w:rPr>
          <w:rFonts w:ascii="Arial" w:hAnsi="Arial" w:cs="Arial"/>
          <w:sz w:val="18"/>
          <w:szCs w:val="18"/>
          <w:lang w:val="sr-Cyrl-RS"/>
        </w:rPr>
        <w:t>3</w:t>
      </w:r>
      <w:r w:rsidRPr="00F04107">
        <w:rPr>
          <w:rFonts w:ascii="Arial" w:hAnsi="Arial" w:cs="Arial"/>
          <w:sz w:val="18"/>
          <w:szCs w:val="18"/>
          <w:lang w:val="sr-Latn-CS"/>
        </w:rPr>
        <w:t>.</w:t>
      </w:r>
      <w:r w:rsidRPr="00F04107">
        <w:rPr>
          <w:rFonts w:ascii="Arial" w:hAnsi="Arial" w:cs="Arial"/>
          <w:sz w:val="18"/>
          <w:szCs w:val="18"/>
          <w:lang w:val="sr-Cyrl-CS"/>
        </w:rPr>
        <w:t>201</w:t>
      </w:r>
      <w:r w:rsidR="001B5495" w:rsidRPr="00F04107">
        <w:rPr>
          <w:rFonts w:ascii="Arial" w:hAnsi="Arial" w:cs="Arial"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. године, у просторијама стечајног дужника; </w:t>
      </w:r>
    </w:p>
    <w:p w:rsidR="003D1540" w:rsidRPr="00F04107" w:rsidRDefault="003D1540" w:rsidP="003D1540">
      <w:pPr>
        <w:ind w:left="72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C212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уплате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депозит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најкасније до 2</w:t>
      </w:r>
      <w:r w:rsidR="00741530">
        <w:rPr>
          <w:rFonts w:ascii="Arial" w:hAnsi="Arial" w:cs="Arial"/>
          <w:b/>
          <w:sz w:val="18"/>
          <w:szCs w:val="18"/>
          <w:lang w:val="sr-Latn-RS"/>
        </w:rPr>
        <w:t>6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.0</w:t>
      </w:r>
      <w:r w:rsidR="00933375">
        <w:rPr>
          <w:rFonts w:ascii="Arial" w:hAnsi="Arial" w:cs="Arial"/>
          <w:b/>
          <w:sz w:val="18"/>
          <w:szCs w:val="18"/>
          <w:lang w:val="sr-Cyrl-CS"/>
        </w:rPr>
        <w:t>3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.2015 године</w:t>
      </w:r>
      <w:r w:rsidR="00E3697C" w:rsidRPr="00F04107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у износу </w:t>
      </w:r>
      <w:r w:rsidR="00E3697C" w:rsidRPr="00F04107">
        <w:rPr>
          <w:rFonts w:ascii="Arial" w:hAnsi="Arial" w:cs="Arial"/>
          <w:b/>
          <w:sz w:val="18"/>
          <w:szCs w:val="18"/>
          <w:lang w:val="sr-Cyrl-RS"/>
        </w:rPr>
        <w:t>1.390.550,00 за имовинску целину 1 односно  5.715.979,00 динара</w:t>
      </w:r>
      <w:r w:rsidR="00E3697C" w:rsidRPr="00F04107">
        <w:rPr>
          <w:rFonts w:ascii="Arial" w:hAnsi="Arial" w:cs="Arial"/>
          <w:sz w:val="18"/>
          <w:szCs w:val="18"/>
          <w:lang w:val="sr-Cyrl-CS"/>
        </w:rPr>
        <w:t xml:space="preserve"> за имовинску целину 2,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на текући рачун стечајног дужника број: 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160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-000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0000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3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74</w:t>
      </w:r>
      <w:r w:rsidR="00546D3D" w:rsidRPr="00F04107">
        <w:rPr>
          <w:rFonts w:ascii="Arial" w:hAnsi="Arial" w:cs="Arial"/>
          <w:b/>
          <w:sz w:val="18"/>
          <w:szCs w:val="18"/>
          <w:lang w:val="sr-Cyrl-CS"/>
        </w:rPr>
        <w:t>223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-</w:t>
      </w:r>
      <w:r w:rsidR="00546D3D" w:rsidRPr="00F04107">
        <w:rPr>
          <w:rFonts w:ascii="Arial" w:hAnsi="Arial" w:cs="Arial"/>
          <w:b/>
          <w:sz w:val="18"/>
          <w:szCs w:val="18"/>
          <w:lang w:val="sr-Cyrl-CS"/>
        </w:rPr>
        <w:t>85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 који се води код „</w:t>
      </w:r>
      <w:proofErr w:type="spellStart"/>
      <w:r w:rsidR="008535FE" w:rsidRPr="00F04107">
        <w:rPr>
          <w:rFonts w:ascii="Arial" w:hAnsi="Arial" w:cs="Arial"/>
          <w:b/>
          <w:sz w:val="18"/>
          <w:szCs w:val="18"/>
          <w:lang w:val="sr-Latn-RS"/>
        </w:rPr>
        <w:t>Banca</w:t>
      </w:r>
      <w:proofErr w:type="spellEnd"/>
      <w:r w:rsidR="008535FE" w:rsidRPr="00F04107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proofErr w:type="spellStart"/>
      <w:r w:rsidR="008535FE" w:rsidRPr="00F04107">
        <w:rPr>
          <w:rFonts w:ascii="Arial" w:hAnsi="Arial" w:cs="Arial"/>
          <w:b/>
          <w:sz w:val="18"/>
          <w:szCs w:val="18"/>
          <w:lang w:val="sr-Latn-RS"/>
        </w:rPr>
        <w:t>Intesa</w:t>
      </w:r>
      <w:proofErr w:type="spellEnd"/>
      <w:r w:rsidRPr="00F04107">
        <w:rPr>
          <w:rFonts w:ascii="Arial" w:hAnsi="Arial" w:cs="Arial"/>
          <w:b/>
          <w:sz w:val="18"/>
          <w:szCs w:val="18"/>
          <w:lang w:val="sr-Cyrl-CS"/>
        </w:rPr>
        <w:t>“ филијала Зајечар,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p w:rsidR="00C2121E" w:rsidRPr="00F04107" w:rsidRDefault="00C2121E" w:rsidP="00C2121E">
      <w:pPr>
        <w:pStyle w:val="ListParagrap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lastRenderedPageBreak/>
        <w:t>потпишу изјаву о губитку права на повраћај депозита. Изјава чини саставни део продајне документације;</w:t>
      </w:r>
    </w:p>
    <w:p w:rsidR="00546D3D" w:rsidRPr="00F04107" w:rsidRDefault="00546D3D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сваким радним даном од </w:t>
      </w:r>
      <w:r w:rsidRPr="00F04107">
        <w:rPr>
          <w:rFonts w:ascii="Arial" w:hAnsi="Arial" w:cs="Arial"/>
          <w:b/>
          <w:sz w:val="18"/>
          <w:szCs w:val="18"/>
          <w:lang w:val="ru-RU"/>
        </w:rPr>
        <w:t>9:00 до 16:00  часова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,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а најкасније </w:t>
      </w:r>
      <w:r w:rsidR="00741530">
        <w:rPr>
          <w:rFonts w:ascii="Arial" w:hAnsi="Arial" w:cs="Arial"/>
          <w:sz w:val="18"/>
          <w:szCs w:val="18"/>
          <w:lang w:val="sr-Latn-RS"/>
        </w:rPr>
        <w:t>4</w:t>
      </w:r>
      <w:r w:rsidRPr="00F04107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дана пре заказане продаје, односно до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2</w:t>
      </w:r>
      <w:r w:rsidR="00741530">
        <w:rPr>
          <w:rFonts w:ascii="Arial" w:hAnsi="Arial" w:cs="Arial"/>
          <w:b/>
          <w:sz w:val="18"/>
          <w:szCs w:val="18"/>
          <w:lang w:val="sr-Latn-RS"/>
        </w:rPr>
        <w:t>6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5912C7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933375">
        <w:rPr>
          <w:rFonts w:ascii="Arial" w:hAnsi="Arial" w:cs="Arial"/>
          <w:b/>
          <w:sz w:val="18"/>
          <w:szCs w:val="18"/>
          <w:lang w:val="sr-Cyrl-RS"/>
        </w:rPr>
        <w:t>3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.201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.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године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(уз претходну најаву </w:t>
      </w:r>
      <w:r w:rsidRPr="00F04107">
        <w:rPr>
          <w:rFonts w:ascii="Arial" w:hAnsi="Arial" w:cs="Arial"/>
          <w:sz w:val="18"/>
          <w:szCs w:val="18"/>
          <w:lang w:val="sr-Cyrl-CS"/>
        </w:rPr>
        <w:t>стечајно</w:t>
      </w:r>
      <w:r w:rsidR="005912C7" w:rsidRPr="00F04107">
        <w:rPr>
          <w:rFonts w:ascii="Arial" w:hAnsi="Arial" w:cs="Arial"/>
          <w:sz w:val="18"/>
          <w:szCs w:val="18"/>
          <w:lang w:val="sr-Cyrl-CS"/>
        </w:rPr>
        <w:t>м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управник</w:t>
      </w:r>
      <w:r w:rsidR="005912C7" w:rsidRPr="00F04107">
        <w:rPr>
          <w:rFonts w:ascii="Arial" w:hAnsi="Arial" w:cs="Arial"/>
          <w:sz w:val="18"/>
          <w:szCs w:val="18"/>
          <w:lang w:val="sr-Cyrl-CS"/>
        </w:rPr>
        <w:t>у</w:t>
      </w:r>
      <w:r w:rsidRPr="00F04107">
        <w:rPr>
          <w:rFonts w:ascii="Arial" w:hAnsi="Arial" w:cs="Arial"/>
          <w:sz w:val="18"/>
          <w:szCs w:val="18"/>
          <w:lang w:val="sr-Cyrl-CS"/>
        </w:rPr>
        <w:t>).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BA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Након уплате депозита, а најкасније до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2</w:t>
      </w:r>
      <w:r w:rsidR="00741530">
        <w:rPr>
          <w:rFonts w:ascii="Arial" w:hAnsi="Arial" w:cs="Arial"/>
          <w:b/>
          <w:sz w:val="18"/>
          <w:szCs w:val="18"/>
          <w:lang w:val="sr-Latn-RS"/>
        </w:rPr>
        <w:t>6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5912C7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933375">
        <w:rPr>
          <w:rFonts w:ascii="Arial" w:hAnsi="Arial" w:cs="Arial"/>
          <w:b/>
          <w:sz w:val="18"/>
          <w:szCs w:val="18"/>
          <w:lang w:val="sr-Cyrl-RS"/>
        </w:rPr>
        <w:t>3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.201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</w:t>
      </w:r>
      <w:r w:rsidRPr="00F0410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године</w:t>
      </w:r>
      <w:r w:rsidRPr="00F04107">
        <w:rPr>
          <w:rFonts w:ascii="Arial" w:hAnsi="Arial" w:cs="Arial"/>
          <w:sz w:val="18"/>
          <w:szCs w:val="18"/>
          <w:lang w:val="sr-Cyrl-CS"/>
        </w:rPr>
        <w:t>, потенцијални купци, ради правоврем</w:t>
      </w:r>
      <w:r w:rsidR="00C2121E" w:rsidRPr="00F04107">
        <w:rPr>
          <w:rFonts w:ascii="Arial" w:hAnsi="Arial" w:cs="Arial"/>
          <w:sz w:val="18"/>
          <w:szCs w:val="18"/>
          <w:lang w:val="sr-Cyrl-CS"/>
        </w:rPr>
        <w:t xml:space="preserve">ене евиденције, морају предати </w:t>
      </w:r>
      <w:r w:rsidR="00C2121E" w:rsidRPr="00F04107">
        <w:rPr>
          <w:rFonts w:ascii="Arial" w:hAnsi="Arial" w:cs="Arial"/>
          <w:sz w:val="18"/>
          <w:szCs w:val="18"/>
          <w:lang w:val="sr-Cyrl-RS"/>
        </w:rPr>
        <w:t xml:space="preserve">стечајном управнику </w:t>
      </w:r>
      <w:r w:rsidRPr="00F04107">
        <w:rPr>
          <w:rFonts w:ascii="Arial" w:hAnsi="Arial" w:cs="Arial"/>
          <w:sz w:val="18"/>
          <w:szCs w:val="18"/>
          <w:lang w:val="sr-Cyrl-BA"/>
        </w:rPr>
        <w:t xml:space="preserve">попуњен </w:t>
      </w:r>
      <w:r w:rsidRPr="00F04107">
        <w:rPr>
          <w:rFonts w:ascii="Arial" w:hAnsi="Arial" w:cs="Arial"/>
          <w:sz w:val="18"/>
          <w:szCs w:val="18"/>
          <w:lang w:val="sr-Cyrl-CS"/>
        </w:rPr>
        <w:t>образац пријаве за учешће</w:t>
      </w:r>
      <w:r w:rsidRPr="00F04107">
        <w:rPr>
          <w:rFonts w:ascii="Arial" w:hAnsi="Arial" w:cs="Arial"/>
          <w:sz w:val="18"/>
          <w:szCs w:val="18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F04107">
        <w:rPr>
          <w:rFonts w:ascii="Arial" w:hAnsi="Arial" w:cs="Arial"/>
          <w:sz w:val="18"/>
          <w:szCs w:val="18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F04107">
        <w:rPr>
          <w:rFonts w:ascii="Arial" w:hAnsi="Arial" w:cs="Arial"/>
          <w:sz w:val="18"/>
          <w:szCs w:val="18"/>
          <w:lang w:val="sr-Cyrl-BA"/>
        </w:rPr>
        <w:t>, овлашћење за заступање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(оверено у суду)</w:t>
      </w:r>
      <w:r w:rsidRPr="00F04107">
        <w:rPr>
          <w:rFonts w:ascii="Arial" w:hAnsi="Arial" w:cs="Arial"/>
          <w:sz w:val="18"/>
          <w:szCs w:val="18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F04107">
        <w:rPr>
          <w:rFonts w:ascii="Arial" w:hAnsi="Arial" w:cs="Arial"/>
          <w:b/>
          <w:sz w:val="18"/>
          <w:szCs w:val="18"/>
          <w:lang w:val="sr-Cyrl-CS"/>
        </w:rPr>
        <w:t>Јавно надметање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одржаће се дана </w:t>
      </w:r>
      <w:r w:rsidR="00933375">
        <w:rPr>
          <w:rFonts w:ascii="Arial" w:hAnsi="Arial" w:cs="Arial"/>
          <w:b/>
          <w:sz w:val="18"/>
          <w:szCs w:val="18"/>
          <w:lang w:val="sr-Cyrl-CS"/>
        </w:rPr>
        <w:t>30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932DC0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933375">
        <w:rPr>
          <w:rFonts w:ascii="Arial" w:hAnsi="Arial" w:cs="Arial"/>
          <w:b/>
          <w:sz w:val="18"/>
          <w:szCs w:val="18"/>
          <w:lang w:val="sr-Cyrl-RS"/>
        </w:rPr>
        <w:t>3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201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 године у 1</w:t>
      </w:r>
      <w:r w:rsidR="00546D3D" w:rsidRPr="00F04107">
        <w:rPr>
          <w:rFonts w:ascii="Arial" w:hAnsi="Arial" w:cs="Arial"/>
          <w:b/>
          <w:sz w:val="18"/>
          <w:szCs w:val="18"/>
          <w:lang w:val="sr-Cyrl-CS"/>
        </w:rPr>
        <w:t>2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:00 часова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на следећој адреси: </w:t>
      </w:r>
      <w:r w:rsidR="00932DC0" w:rsidRPr="00F04107">
        <w:rPr>
          <w:rFonts w:ascii="Arial" w:hAnsi="Arial" w:cs="Arial"/>
          <w:b/>
          <w:sz w:val="18"/>
          <w:szCs w:val="18"/>
          <w:lang w:val="sr-Cyrl-CS"/>
        </w:rPr>
        <w:t xml:space="preserve">ДОО „АНА“ Спасоја Милкића бб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, </w:t>
      </w:r>
      <w:r w:rsidR="00932DC0" w:rsidRPr="00F04107">
        <w:rPr>
          <w:rFonts w:ascii="Arial" w:hAnsi="Arial" w:cs="Arial"/>
          <w:b/>
          <w:sz w:val="18"/>
          <w:szCs w:val="18"/>
          <w:lang w:val="sr-Cyrl-CS"/>
        </w:rPr>
        <w:t>Књажевац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 xml:space="preserve"> у „Белој сали“ објекта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</w:t>
      </w:r>
      <w:r w:rsidRPr="00F0410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Регистрација учесника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F04107">
        <w:rPr>
          <w:rFonts w:ascii="Arial" w:hAnsi="Arial" w:cs="Arial"/>
          <w:b/>
          <w:sz w:val="18"/>
          <w:szCs w:val="18"/>
          <w:lang w:val="sr-Cyrl-RS"/>
        </w:rPr>
        <w:t>10</w:t>
      </w:r>
      <w:r w:rsidRPr="00F04107">
        <w:rPr>
          <w:rFonts w:ascii="Arial" w:hAnsi="Arial" w:cs="Arial"/>
          <w:b/>
          <w:sz w:val="18"/>
          <w:szCs w:val="18"/>
          <w:lang w:val="sr-Latn-CS"/>
        </w:rPr>
        <w:t>:00</w:t>
      </w:r>
      <w:r w:rsidRPr="00F04107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до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1</w:t>
      </w:r>
      <w:r w:rsidR="00546D3D" w:rsidRPr="00F04107">
        <w:rPr>
          <w:rFonts w:ascii="Arial" w:hAnsi="Arial" w:cs="Arial"/>
          <w:b/>
          <w:sz w:val="18"/>
          <w:szCs w:val="18"/>
          <w:lang w:val="sr-Cyrl-CS"/>
        </w:rPr>
        <w:t>1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:50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часова, на истој адреси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3D1540" w:rsidRPr="00F04107" w:rsidRDefault="003D1540" w:rsidP="003D1540">
      <w:pPr>
        <w:pStyle w:val="BodyText"/>
        <w:rPr>
          <w:rFonts w:ascii="Arial" w:hAnsi="Arial" w:cs="Arial"/>
          <w:color w:val="auto"/>
          <w:sz w:val="18"/>
          <w:szCs w:val="18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Стечајни управник спроводи јавно надметање тако што: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отвара јавно надметање читајући правила надметања;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одржава ред на јавном надметању;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потписује записник.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Купопродајни уговор се потписује у року од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7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 дана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 </w:t>
      </w:r>
      <w:r w:rsidR="00C2121E" w:rsidRPr="00F04107">
        <w:rPr>
          <w:rFonts w:ascii="Arial" w:hAnsi="Arial" w:cs="Arial"/>
          <w:sz w:val="18"/>
          <w:szCs w:val="18"/>
          <w:lang w:val="sr-Cyrl-CS"/>
        </w:rPr>
        <w:t>дана одржавања јавног надметања.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15</w:t>
      </w:r>
      <w:r w:rsidRPr="00F0410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дана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</w:t>
      </w:r>
      <w:r w:rsidR="00741530">
        <w:rPr>
          <w:rFonts w:ascii="Arial" w:hAnsi="Arial" w:cs="Arial"/>
          <w:sz w:val="18"/>
          <w:szCs w:val="18"/>
          <w:lang w:val="sr-Latn-RS"/>
        </w:rPr>
        <w:t>8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радна дана од пријема обавештења којим се други најбољи понуђач проглашава за купца.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Учесницима који на јавном надметању нису стекли статус купца или другог најбољег понуђача, депозит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одредабама одредбама Закона о заштити конкуренције („</w:t>
      </w:r>
      <w:r w:rsidRPr="00F04107">
        <w:rPr>
          <w:rFonts w:ascii="Arial" w:hAnsi="Arial" w:cs="Arial"/>
          <w:i/>
          <w:sz w:val="18"/>
          <w:szCs w:val="18"/>
          <w:lang w:val="sr-Cyrl-CS"/>
        </w:rPr>
        <w:t>Сл. гласник РС</w:t>
      </w:r>
      <w:r w:rsidRPr="00F04107">
        <w:rPr>
          <w:rFonts w:ascii="Arial" w:hAnsi="Arial" w:cs="Arial"/>
          <w:sz w:val="18"/>
          <w:szCs w:val="18"/>
          <w:lang w:val="sr-Cyrl-CS"/>
        </w:rPr>
        <w:t>“</w:t>
      </w:r>
      <w:r w:rsidRPr="00F04107">
        <w:rPr>
          <w:rFonts w:ascii="Arial" w:hAnsi="Arial" w:cs="Arial"/>
          <w:sz w:val="18"/>
          <w:szCs w:val="18"/>
          <w:lang w:val="sr-Latn-CS"/>
        </w:rPr>
        <w:t>,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бр. 51/2009), услови и рокови закључења уговора биће прилагођени роковима одлучивања Комисије за заштиту конкуренције. У наведеном случају проглашеном купцу депозит ће бити задржан до доношења одлуке Комисије за заштиту конкуренције. Другом најповољнијем понуђачу депозит </w:t>
      </w:r>
      <w:r w:rsidR="00E901FE" w:rsidRPr="00F04107">
        <w:rPr>
          <w:rFonts w:ascii="Arial" w:hAnsi="Arial" w:cs="Arial"/>
          <w:sz w:val="18"/>
          <w:szCs w:val="18"/>
          <w:lang w:val="sr-Cyrl-CS"/>
        </w:rPr>
        <w:t>ће бити задржан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до доношења одлуке Комисије за заштиту конкуренције по поднетој пријави купца.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додају </w:t>
      </w:r>
      <w:r w:rsidR="00E3697C" w:rsidRPr="00F04107">
        <w:rPr>
          <w:rFonts w:ascii="Arial" w:hAnsi="Arial" w:cs="Arial"/>
          <w:sz w:val="18"/>
          <w:szCs w:val="18"/>
          <w:lang w:val="sr-Cyrl-CS"/>
        </w:rPr>
        <w:t xml:space="preserve">се </w:t>
      </w:r>
      <w:r w:rsidRPr="00F04107">
        <w:rPr>
          <w:rFonts w:ascii="Arial" w:hAnsi="Arial" w:cs="Arial"/>
          <w:sz w:val="18"/>
          <w:szCs w:val="18"/>
          <w:lang w:val="sr-Cyrl-CS"/>
        </w:rPr>
        <w:t>на постигнуту купопродајну цену и падају на терет купца.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266C0B" w:rsidRPr="00F04107" w:rsidRDefault="003D1540" w:rsidP="00546D3D">
      <w:pPr>
        <w:jc w:val="both"/>
        <w:rPr>
          <w:rFonts w:ascii="Arial" w:hAnsi="Arial" w:cs="Arial"/>
          <w:sz w:val="18"/>
          <w:szCs w:val="18"/>
        </w:rPr>
      </w:pPr>
      <w:r w:rsidRPr="00F04107">
        <w:rPr>
          <w:rFonts w:ascii="Arial" w:hAnsi="Arial" w:cs="Arial"/>
          <w:sz w:val="18"/>
          <w:szCs w:val="18"/>
        </w:rPr>
        <w:t>O</w:t>
      </w:r>
      <w:r w:rsidRPr="00F04107">
        <w:rPr>
          <w:rFonts w:ascii="Arial" w:hAnsi="Arial" w:cs="Arial"/>
          <w:sz w:val="18"/>
          <w:szCs w:val="18"/>
          <w:lang w:val="sr-Cyrl-CS"/>
        </w:rPr>
        <w:t>влашћено лице: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</w:t>
      </w:r>
      <w:r w:rsidR="00932DC0" w:rsidRPr="00F04107">
        <w:rPr>
          <w:rFonts w:ascii="Arial" w:hAnsi="Arial" w:cs="Arial"/>
          <w:sz w:val="18"/>
          <w:szCs w:val="18"/>
          <w:lang w:val="ru-RU"/>
        </w:rPr>
        <w:t>стечајни управник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ru-RU"/>
        </w:rPr>
        <w:t>Саша Симић,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контакт телефон: 064/820-19-23.</w:t>
      </w:r>
    </w:p>
    <w:sectPr w:rsidR="00266C0B" w:rsidRPr="00F04107" w:rsidSect="001C2E0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43D6C"/>
    <w:multiLevelType w:val="hybridMultilevel"/>
    <w:tmpl w:val="1400BD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1E3"/>
    <w:multiLevelType w:val="hybridMultilevel"/>
    <w:tmpl w:val="75581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9E8"/>
    <w:multiLevelType w:val="hybridMultilevel"/>
    <w:tmpl w:val="68AE4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1B5495"/>
    <w:rsid w:val="001C2E0F"/>
    <w:rsid w:val="00222AC2"/>
    <w:rsid w:val="00266C0B"/>
    <w:rsid w:val="003D1540"/>
    <w:rsid w:val="0049650A"/>
    <w:rsid w:val="004D0AC6"/>
    <w:rsid w:val="00523EED"/>
    <w:rsid w:val="00546D3D"/>
    <w:rsid w:val="005912C7"/>
    <w:rsid w:val="005C023A"/>
    <w:rsid w:val="006634BB"/>
    <w:rsid w:val="00716A3A"/>
    <w:rsid w:val="00741530"/>
    <w:rsid w:val="00743955"/>
    <w:rsid w:val="00782493"/>
    <w:rsid w:val="008268B2"/>
    <w:rsid w:val="008535FE"/>
    <w:rsid w:val="008D7A40"/>
    <w:rsid w:val="00932DC0"/>
    <w:rsid w:val="00933375"/>
    <w:rsid w:val="0097331A"/>
    <w:rsid w:val="00A36702"/>
    <w:rsid w:val="00B97E6D"/>
    <w:rsid w:val="00C17581"/>
    <w:rsid w:val="00C2121E"/>
    <w:rsid w:val="00C6768E"/>
    <w:rsid w:val="00C85476"/>
    <w:rsid w:val="00D17EDC"/>
    <w:rsid w:val="00D6460B"/>
    <w:rsid w:val="00E30D89"/>
    <w:rsid w:val="00E3697C"/>
    <w:rsid w:val="00E901FE"/>
    <w:rsid w:val="00F00E63"/>
    <w:rsid w:val="00F04107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10F5-0656-4345-8201-B39627DD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C6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0AAB-ED96-4E9B-BE08-76D2E65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Milan MO. Opacic</cp:lastModifiedBy>
  <cp:revision>2</cp:revision>
  <cp:lastPrinted>2015-02-26T09:11:00Z</cp:lastPrinted>
  <dcterms:created xsi:type="dcterms:W3CDTF">2015-02-27T14:21:00Z</dcterms:created>
  <dcterms:modified xsi:type="dcterms:W3CDTF">2015-02-27T14:21:00Z</dcterms:modified>
</cp:coreProperties>
</file>